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414"/>
        <w:gridCol w:w="4961"/>
        <w:gridCol w:w="2245"/>
      </w:tblGrid>
      <w:tr w:rsidR="001F460E" w:rsidRPr="001F460E" w:rsidTr="00DF358D">
        <w:trPr>
          <w:trHeight w:val="1787"/>
        </w:trPr>
        <w:tc>
          <w:tcPr>
            <w:tcW w:w="3414" w:type="dxa"/>
            <w:hideMark/>
          </w:tcPr>
          <w:p w:rsidR="001F460E" w:rsidRPr="001F460E" w:rsidRDefault="001F460E" w:rsidP="001F460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1F460E">
              <w:rPr>
                <w:noProof/>
                <w:sz w:val="24"/>
                <w:szCs w:val="24"/>
              </w:rPr>
              <w:drawing>
                <wp:inline distT="0" distB="0" distL="0" distR="0" wp14:anchorId="4FF39155" wp14:editId="4E1B4F55">
                  <wp:extent cx="2066925" cy="1514475"/>
                  <wp:effectExtent l="19050" t="0" r="9525" b="0"/>
                  <wp:docPr id="1" name="Kép 1" descr="Aba Sámuel Szakis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Aba Sámuel Szakis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hideMark/>
          </w:tcPr>
          <w:p w:rsidR="001F460E" w:rsidRPr="001F460E" w:rsidRDefault="001F460E" w:rsidP="001F460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 w:rsidRPr="001F460E">
              <w:rPr>
                <w:b/>
                <w:sz w:val="28"/>
                <w:szCs w:val="28"/>
              </w:rPr>
              <w:t>Szerencsi Szakképzési Centrum</w:t>
            </w:r>
          </w:p>
          <w:p w:rsidR="001F460E" w:rsidRPr="001F460E" w:rsidRDefault="001F460E" w:rsidP="001F460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 w:rsidRPr="001F460E">
              <w:rPr>
                <w:b/>
                <w:sz w:val="28"/>
                <w:szCs w:val="28"/>
              </w:rPr>
              <w:t>Encsi Aba Sámuel Szakképző Iskola</w:t>
            </w:r>
          </w:p>
          <w:p w:rsidR="001F460E" w:rsidRPr="001F460E" w:rsidRDefault="001F460E" w:rsidP="001F460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1F460E">
              <w:rPr>
                <w:b/>
                <w:sz w:val="24"/>
                <w:szCs w:val="24"/>
              </w:rPr>
              <w:t>3860 Encs, Rákóczi u. 59.</w:t>
            </w:r>
          </w:p>
          <w:p w:rsidR="001F460E" w:rsidRPr="001F460E" w:rsidRDefault="001F460E" w:rsidP="001F460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1F460E">
              <w:rPr>
                <w:sz w:val="24"/>
                <w:szCs w:val="24"/>
              </w:rPr>
              <w:t>Tel./Fax</w:t>
            </w:r>
            <w:proofErr w:type="gramStart"/>
            <w:r w:rsidRPr="001F460E">
              <w:rPr>
                <w:sz w:val="24"/>
                <w:szCs w:val="24"/>
              </w:rPr>
              <w:t>.:</w:t>
            </w:r>
            <w:proofErr w:type="gramEnd"/>
            <w:r w:rsidRPr="001F460E">
              <w:rPr>
                <w:sz w:val="24"/>
                <w:szCs w:val="24"/>
              </w:rPr>
              <w:t xml:space="preserve"> +36-46-587-246</w:t>
            </w:r>
          </w:p>
          <w:p w:rsidR="001F460E" w:rsidRPr="001F460E" w:rsidRDefault="001F460E" w:rsidP="001F460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1F460E">
              <w:rPr>
                <w:sz w:val="24"/>
                <w:szCs w:val="24"/>
              </w:rPr>
              <w:t xml:space="preserve">                 +36-46-587-247</w:t>
            </w:r>
          </w:p>
          <w:p w:rsidR="001F460E" w:rsidRPr="001F460E" w:rsidRDefault="001F460E" w:rsidP="001F460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1F460E">
              <w:rPr>
                <w:sz w:val="24"/>
                <w:szCs w:val="24"/>
              </w:rPr>
              <w:t>E-mail: aba@szerencsiszc.hu</w:t>
            </w:r>
          </w:p>
          <w:p w:rsidR="001F460E" w:rsidRPr="001F460E" w:rsidRDefault="001F460E" w:rsidP="001F460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1F460E" w:rsidRPr="001F460E" w:rsidRDefault="001F460E" w:rsidP="001F460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1F460E">
              <w:rPr>
                <w:sz w:val="24"/>
                <w:szCs w:val="24"/>
              </w:rPr>
              <w:t xml:space="preserve">Web: </w:t>
            </w:r>
            <w:hyperlink r:id="rId5" w:history="1">
              <w:r w:rsidRPr="001F460E">
                <w:rPr>
                  <w:color w:val="0000FF"/>
                  <w:sz w:val="24"/>
                  <w:szCs w:val="24"/>
                  <w:u w:val="single"/>
                </w:rPr>
                <w:t>www.abasamuel-encs.hu</w:t>
              </w:r>
            </w:hyperlink>
          </w:p>
          <w:p w:rsidR="001F460E" w:rsidRPr="001F460E" w:rsidRDefault="001F460E" w:rsidP="001F460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1F460E">
              <w:rPr>
                <w:sz w:val="24"/>
                <w:szCs w:val="24"/>
              </w:rPr>
              <w:t xml:space="preserve">OM: </w:t>
            </w:r>
            <w:r w:rsidRPr="001F460E">
              <w:rPr>
                <w:b/>
                <w:sz w:val="24"/>
                <w:szCs w:val="24"/>
              </w:rPr>
              <w:t>203055/008</w:t>
            </w:r>
          </w:p>
        </w:tc>
        <w:tc>
          <w:tcPr>
            <w:tcW w:w="2245" w:type="dxa"/>
            <w:hideMark/>
          </w:tcPr>
          <w:p w:rsidR="001F460E" w:rsidRPr="001F460E" w:rsidRDefault="001F460E" w:rsidP="001F460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1F460E">
              <w:rPr>
                <w:noProof/>
                <w:sz w:val="24"/>
                <w:szCs w:val="24"/>
              </w:rPr>
              <w:drawing>
                <wp:inline distT="0" distB="0" distL="0" distR="0" wp14:anchorId="08BF4779" wp14:editId="2D25AD66">
                  <wp:extent cx="1219200" cy="1514475"/>
                  <wp:effectExtent l="19050" t="0" r="0" b="0"/>
                  <wp:docPr id="2" name="Kép 2" descr="abasamuelkics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abasamuelkics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60E" w:rsidRDefault="001F460E" w:rsidP="001F460E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E3AE2" w:rsidRPr="002E3AE2" w:rsidRDefault="002E3AE2" w:rsidP="001F46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3AE2">
        <w:rPr>
          <w:rFonts w:ascii="Times New Roman" w:hAnsi="Times New Roman" w:cs="Times New Roman"/>
          <w:b/>
          <w:sz w:val="28"/>
          <w:szCs w:val="24"/>
        </w:rPr>
        <w:t>Az egyéb foglalkozások igénybevételének lehetőségei</w:t>
      </w:r>
      <w:bookmarkStart w:id="0" w:name="_GoBack"/>
      <w:bookmarkEnd w:id="0"/>
    </w:p>
    <w:p w:rsidR="002E3AE2" w:rsidRPr="002E3AE2" w:rsidRDefault="0064164E" w:rsidP="002E3A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Intézményünkben</w:t>
      </w:r>
      <w:r w:rsidR="002E3AE2" w:rsidRPr="002E3AE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anórán kívüli foglalkozások 14.05 - 19.00 között</w:t>
      </w:r>
      <w:r w:rsidR="002E3AE2" w:rsidRPr="002E3AE2">
        <w:rPr>
          <w:rFonts w:ascii="Times New Roman" w:hAnsi="Times New Roman" w:cs="Times New Roman"/>
          <w:sz w:val="24"/>
          <w:szCs w:val="24"/>
        </w:rPr>
        <w:t>, vagyis a délutáni nyitva tartás végéig</w:t>
      </w:r>
      <w:r>
        <w:rPr>
          <w:rFonts w:ascii="Times New Roman" w:hAnsi="Times New Roman" w:cs="Times New Roman"/>
          <w:sz w:val="24"/>
          <w:szCs w:val="24"/>
        </w:rPr>
        <w:t xml:space="preserve"> tarthatók</w:t>
      </w:r>
      <w:r w:rsidR="002E3AE2" w:rsidRPr="002E3AE2">
        <w:rPr>
          <w:rFonts w:ascii="Times New Roman" w:hAnsi="Times New Roman" w:cs="Times New Roman"/>
          <w:sz w:val="24"/>
          <w:szCs w:val="24"/>
        </w:rPr>
        <w:t>. Amennyiben egy osztálynak, tanulócsoportnak nincs 7. órája, ebben az esetben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AE2" w:rsidRPr="002E3AE2">
        <w:rPr>
          <w:rFonts w:ascii="Times New Roman" w:hAnsi="Times New Roman" w:cs="Times New Roman"/>
          <w:sz w:val="24"/>
          <w:szCs w:val="24"/>
        </w:rPr>
        <w:t>foglalkozás korábban megkezdhető. Ettől eltérni csak az igazgató engedélyével lehet.</w:t>
      </w:r>
    </w:p>
    <w:p w:rsidR="002E3AE2" w:rsidRPr="002E3AE2" w:rsidRDefault="002E3AE2" w:rsidP="002E3A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E2">
        <w:rPr>
          <w:rFonts w:ascii="Times New Roman" w:hAnsi="Times New Roman" w:cs="Times New Roman"/>
          <w:sz w:val="24"/>
          <w:szCs w:val="24"/>
        </w:rPr>
        <w:t>A foglalkozások célja lehet:</w:t>
      </w:r>
    </w:p>
    <w:p w:rsidR="002E3AE2" w:rsidRPr="002E3AE2" w:rsidRDefault="002E3AE2" w:rsidP="002E3A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E2">
        <w:rPr>
          <w:rFonts w:ascii="Times New Roman" w:hAnsi="Times New Roman" w:cs="Times New Roman"/>
          <w:sz w:val="24"/>
          <w:szCs w:val="24"/>
        </w:rPr>
        <w:t>- képesség-kibontakoztató foglalkozás: tehetséggondozás, felzárkóztatás,</w:t>
      </w:r>
    </w:p>
    <w:p w:rsidR="002E3AE2" w:rsidRPr="002E3AE2" w:rsidRDefault="002E3AE2" w:rsidP="002E3A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E2">
        <w:rPr>
          <w:rFonts w:ascii="Times New Roman" w:hAnsi="Times New Roman" w:cs="Times New Roman"/>
          <w:sz w:val="24"/>
          <w:szCs w:val="24"/>
        </w:rPr>
        <w:t>- mentori foglalkozás,</w:t>
      </w:r>
    </w:p>
    <w:p w:rsidR="002E3AE2" w:rsidRPr="002E3AE2" w:rsidRDefault="002E3AE2" w:rsidP="002E3A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E2">
        <w:rPr>
          <w:rFonts w:ascii="Times New Roman" w:hAnsi="Times New Roman" w:cs="Times New Roman"/>
          <w:sz w:val="24"/>
          <w:szCs w:val="24"/>
        </w:rPr>
        <w:t>- sportkör,</w:t>
      </w:r>
    </w:p>
    <w:p w:rsidR="002E3AE2" w:rsidRPr="002E3AE2" w:rsidRDefault="002E3AE2" w:rsidP="002E3A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E2">
        <w:rPr>
          <w:rFonts w:ascii="Times New Roman" w:hAnsi="Times New Roman" w:cs="Times New Roman"/>
          <w:sz w:val="24"/>
          <w:szCs w:val="24"/>
        </w:rPr>
        <w:t>- beilleszkedési, tanulási, magatartási nehézséggel küzdő tanulók differenciált fejlesztése,</w:t>
      </w:r>
    </w:p>
    <w:p w:rsidR="002E3AE2" w:rsidRPr="002E3AE2" w:rsidRDefault="002E3AE2" w:rsidP="002E3A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E2">
        <w:rPr>
          <w:rFonts w:ascii="Times New Roman" w:hAnsi="Times New Roman" w:cs="Times New Roman"/>
          <w:sz w:val="24"/>
          <w:szCs w:val="24"/>
        </w:rPr>
        <w:t>- SNI foglalkozások (a szakértői véleményben foglaltak alapján, gyógypedagógus irányításával).</w:t>
      </w:r>
    </w:p>
    <w:p w:rsidR="002E3AE2" w:rsidRPr="002E3AE2" w:rsidRDefault="002E3AE2" w:rsidP="002E3A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E2">
        <w:rPr>
          <w:rFonts w:ascii="Times New Roman" w:hAnsi="Times New Roman" w:cs="Times New Roman"/>
          <w:sz w:val="24"/>
          <w:szCs w:val="24"/>
        </w:rPr>
        <w:t>A foglalkozások szervezeti formái:</w:t>
      </w:r>
    </w:p>
    <w:p w:rsidR="002E3AE2" w:rsidRPr="002E3AE2" w:rsidRDefault="002E3AE2" w:rsidP="002E3A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E2">
        <w:rPr>
          <w:rFonts w:ascii="Times New Roman" w:hAnsi="Times New Roman" w:cs="Times New Roman"/>
          <w:sz w:val="24"/>
          <w:szCs w:val="24"/>
        </w:rPr>
        <w:t>- egyéni foglalkozás</w:t>
      </w:r>
    </w:p>
    <w:p w:rsidR="002E3AE2" w:rsidRPr="002E3AE2" w:rsidRDefault="002E3AE2" w:rsidP="002E3A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E2">
        <w:rPr>
          <w:rFonts w:ascii="Times New Roman" w:hAnsi="Times New Roman" w:cs="Times New Roman"/>
          <w:sz w:val="24"/>
          <w:szCs w:val="24"/>
        </w:rPr>
        <w:t>- csoportos foglalkozás</w:t>
      </w:r>
    </w:p>
    <w:p w:rsidR="002E3AE2" w:rsidRPr="002E3AE2" w:rsidRDefault="002E3AE2" w:rsidP="002E3A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E2">
        <w:rPr>
          <w:rFonts w:ascii="Times New Roman" w:hAnsi="Times New Roman" w:cs="Times New Roman"/>
          <w:sz w:val="24"/>
          <w:szCs w:val="24"/>
        </w:rPr>
        <w:t xml:space="preserve">A tanórán kívüli foglalkozások megszervezését (a foglalkozások </w:t>
      </w:r>
      <w:r>
        <w:rPr>
          <w:rFonts w:ascii="Times New Roman" w:hAnsi="Times New Roman" w:cs="Times New Roman"/>
          <w:sz w:val="24"/>
          <w:szCs w:val="24"/>
        </w:rPr>
        <w:t xml:space="preserve">megnevezését, heti óraszámát, a </w:t>
      </w:r>
      <w:r w:rsidRPr="002E3AE2">
        <w:rPr>
          <w:rFonts w:ascii="Times New Roman" w:hAnsi="Times New Roman" w:cs="Times New Roman"/>
          <w:sz w:val="24"/>
          <w:szCs w:val="24"/>
        </w:rPr>
        <w:t>vezető nevét, működésének időtartamát) minden tanév elején az iskola ta</w:t>
      </w:r>
      <w:r>
        <w:rPr>
          <w:rFonts w:ascii="Times New Roman" w:hAnsi="Times New Roman" w:cs="Times New Roman"/>
          <w:sz w:val="24"/>
          <w:szCs w:val="24"/>
        </w:rPr>
        <w:t xml:space="preserve">ntárgyfelosztásában kell </w:t>
      </w:r>
      <w:r w:rsidRPr="002E3AE2">
        <w:rPr>
          <w:rFonts w:ascii="Times New Roman" w:hAnsi="Times New Roman" w:cs="Times New Roman"/>
          <w:sz w:val="24"/>
          <w:szCs w:val="24"/>
        </w:rPr>
        <w:t>rögzíteni. Az egyéb foglalkozások minden tanévben október 1-jén in</w:t>
      </w:r>
      <w:r>
        <w:rPr>
          <w:rFonts w:ascii="Times New Roman" w:hAnsi="Times New Roman" w:cs="Times New Roman"/>
          <w:sz w:val="24"/>
          <w:szCs w:val="24"/>
        </w:rPr>
        <w:t xml:space="preserve">dulnak, és a tanítási év végéig </w:t>
      </w:r>
      <w:r w:rsidRPr="002E3AE2">
        <w:rPr>
          <w:rFonts w:ascii="Times New Roman" w:hAnsi="Times New Roman" w:cs="Times New Roman"/>
          <w:sz w:val="24"/>
          <w:szCs w:val="24"/>
        </w:rPr>
        <w:t>tartanak.</w:t>
      </w:r>
    </w:p>
    <w:p w:rsidR="0080689C" w:rsidRPr="002E3AE2" w:rsidRDefault="002E3AE2" w:rsidP="002E3A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E2">
        <w:rPr>
          <w:rFonts w:ascii="Times New Roman" w:hAnsi="Times New Roman" w:cs="Times New Roman"/>
          <w:sz w:val="24"/>
          <w:szCs w:val="24"/>
        </w:rPr>
        <w:t>A tanórán kívüli foglalkozások vezetőit az iskola vezetője bízza</w:t>
      </w:r>
      <w:r>
        <w:rPr>
          <w:rFonts w:ascii="Times New Roman" w:hAnsi="Times New Roman" w:cs="Times New Roman"/>
          <w:sz w:val="24"/>
          <w:szCs w:val="24"/>
        </w:rPr>
        <w:t xml:space="preserve"> meg, akik munkájukat munkaköri </w:t>
      </w:r>
      <w:r w:rsidRPr="002E3AE2">
        <w:rPr>
          <w:rFonts w:ascii="Times New Roman" w:hAnsi="Times New Roman" w:cs="Times New Roman"/>
          <w:sz w:val="24"/>
          <w:szCs w:val="24"/>
        </w:rPr>
        <w:t>leírásuk alapján végzik. Tanórán kívüli foglalkozást vezethet az is, aki nem az iskola oktatója.</w:t>
      </w:r>
    </w:p>
    <w:sectPr w:rsidR="0080689C" w:rsidRPr="002E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E2"/>
    <w:rsid w:val="001F460E"/>
    <w:rsid w:val="002E3AE2"/>
    <w:rsid w:val="0064164E"/>
    <w:rsid w:val="0080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48D9"/>
  <w15:chartTrackingRefBased/>
  <w15:docId w15:val="{F3E1ED98-8392-4ABD-84CC-53E9D31E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F4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basamuel-encs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</dc:creator>
  <cp:keywords/>
  <dc:description/>
  <cp:lastModifiedBy>Szatmáry Tamás</cp:lastModifiedBy>
  <cp:revision>2</cp:revision>
  <dcterms:created xsi:type="dcterms:W3CDTF">2022-11-27T18:55:00Z</dcterms:created>
  <dcterms:modified xsi:type="dcterms:W3CDTF">2022-11-27T18:55:00Z</dcterms:modified>
</cp:coreProperties>
</file>